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39" w:rsidRDefault="00513B39" w:rsidP="000F65E1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SZEGEDI TUDOMÁNYEGYETEM</w:t>
      </w:r>
    </w:p>
    <w:p w:rsidR="00513B39" w:rsidRDefault="00513B39" w:rsidP="000F65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 Szegedi Tudományegyetem Mérnöki Kar Felvételi Szabályzatának kiegészítése</w:t>
      </w:r>
    </w:p>
    <w:p w:rsidR="00513B39" w:rsidRDefault="00513B39" w:rsidP="000F65E1">
      <w:pPr>
        <w:pStyle w:val="Default"/>
        <w:jc w:val="both"/>
        <w:rPr>
          <w:b/>
          <w:bCs/>
        </w:rPr>
      </w:pPr>
    </w:p>
    <w:p w:rsidR="00513B39" w:rsidRDefault="00513B39" w:rsidP="000F65E1">
      <w:pPr>
        <w:pStyle w:val="Default"/>
        <w:jc w:val="both"/>
        <w:rPr>
          <w:b/>
          <w:bCs/>
        </w:rPr>
      </w:pPr>
    </w:p>
    <w:p w:rsidR="00513B39" w:rsidRDefault="00513B39" w:rsidP="0021093B">
      <w:pPr>
        <w:pStyle w:val="Default"/>
        <w:jc w:val="center"/>
        <w:rPr>
          <w:b/>
          <w:bCs/>
        </w:rPr>
      </w:pPr>
      <w:r>
        <w:rPr>
          <w:b/>
          <w:bCs/>
        </w:rPr>
        <w:t>Felsőfokú oklevél alapján számított felvételi pontszám alapképzésben, osztatlan mesterképzésben és felsőoktatási szakképzésben</w:t>
      </w:r>
    </w:p>
    <w:p w:rsidR="00513B39" w:rsidRDefault="00513B39" w:rsidP="000F65E1">
      <w:pPr>
        <w:pStyle w:val="Default"/>
        <w:jc w:val="both"/>
        <w:rPr>
          <w:b/>
          <w:bCs/>
        </w:rPr>
      </w:pPr>
    </w:p>
    <w:p w:rsidR="00513B39" w:rsidRDefault="00513B39" w:rsidP="000F65E1">
      <w:pPr>
        <w:pStyle w:val="Default"/>
        <w:jc w:val="both"/>
        <w:rPr>
          <w:b/>
          <w:bCs/>
        </w:rPr>
      </w:pPr>
      <w:r>
        <w:rPr>
          <w:b/>
          <w:bCs/>
        </w:rPr>
        <w:t>A felsőfokú végzettséggel rendelkező jelentkezőket a Kar – amennyiben alapképzésre, osztatlan képzésre vagy felsőoktatási szakképzésre jelentkeznek – a 2015. évi általános felvételi eljárásban a korábbi felsőoktatási tanulmányaik figyelembe vételével (akár az emelt szintű érettségi követelménytől is eltekintve) rangsorolja.</w:t>
      </w:r>
    </w:p>
    <w:p w:rsidR="00513B39" w:rsidRDefault="00513B39" w:rsidP="000F65E1">
      <w:pPr>
        <w:pStyle w:val="Default"/>
        <w:jc w:val="both"/>
        <w:rPr>
          <w:b/>
          <w:bCs/>
        </w:rPr>
      </w:pPr>
    </w:p>
    <w:p w:rsidR="00513B39" w:rsidRDefault="00513B39" w:rsidP="000F65E1">
      <w:pPr>
        <w:pStyle w:val="Default"/>
        <w:jc w:val="both"/>
        <w:rPr>
          <w:b/>
          <w:bCs/>
        </w:rPr>
      </w:pPr>
    </w:p>
    <w:p w:rsidR="00513B39" w:rsidRDefault="00513B39" w:rsidP="000F65E1">
      <w:pPr>
        <w:pStyle w:val="Default"/>
        <w:jc w:val="both"/>
      </w:pPr>
      <w:r>
        <w:rPr>
          <w:b/>
          <w:bCs/>
        </w:rPr>
        <w:t>A pontszámítás alapja a megszerzett felsőfokú oklevél:</w:t>
      </w:r>
    </w:p>
    <w:p w:rsidR="00513B39" w:rsidRDefault="00513B39" w:rsidP="000F65E1">
      <w:pPr>
        <w:pStyle w:val="Default"/>
        <w:jc w:val="both"/>
      </w:pPr>
    </w:p>
    <w:p w:rsidR="00513B39" w:rsidRDefault="00513B39" w:rsidP="000F65E1">
      <w:pPr>
        <w:pStyle w:val="Default"/>
        <w:jc w:val="both"/>
      </w:pPr>
      <w:r>
        <w:t>A pontszámítás alapja a megszerzett felsőfokú oklevél minősítése:</w:t>
      </w:r>
    </w:p>
    <w:p w:rsidR="00513B39" w:rsidRDefault="00513B39" w:rsidP="000F65E1">
      <w:pPr>
        <w:pStyle w:val="Default"/>
        <w:jc w:val="both"/>
      </w:pPr>
      <w:r>
        <w:t>5 (jeles, kiváló, kitüntetéses) minősítés esetén:</w:t>
      </w:r>
      <w:r>
        <w:tab/>
        <w:t xml:space="preserve">400 pont </w:t>
      </w:r>
    </w:p>
    <w:p w:rsidR="00513B39" w:rsidRDefault="00513B39" w:rsidP="000F65E1">
      <w:pPr>
        <w:pStyle w:val="Default"/>
        <w:jc w:val="both"/>
      </w:pPr>
      <w:r>
        <w:t>4 (jó) minősítés esetén:</w:t>
      </w:r>
      <w:r>
        <w:tab/>
      </w:r>
      <w:r>
        <w:tab/>
      </w:r>
      <w:r>
        <w:tab/>
      </w:r>
      <w:r>
        <w:tab/>
        <w:t xml:space="preserve">380 pont </w:t>
      </w:r>
    </w:p>
    <w:p w:rsidR="00513B39" w:rsidRDefault="00513B39" w:rsidP="000F65E1">
      <w:pPr>
        <w:pStyle w:val="Default"/>
        <w:jc w:val="both"/>
      </w:pPr>
      <w:r>
        <w:t>3 (közepes) minősítés esetén:</w:t>
      </w:r>
      <w:r>
        <w:tab/>
      </w:r>
      <w:r>
        <w:tab/>
      </w:r>
      <w:r>
        <w:tab/>
      </w:r>
      <w:r>
        <w:tab/>
        <w:t xml:space="preserve">340 pont </w:t>
      </w:r>
    </w:p>
    <w:p w:rsidR="00513B39" w:rsidRDefault="00513B39" w:rsidP="000F65E1">
      <w:pPr>
        <w:pStyle w:val="Default"/>
        <w:jc w:val="both"/>
      </w:pPr>
      <w:r>
        <w:t>2 (elégséges) minősítés esetén:</w:t>
      </w:r>
      <w:r>
        <w:tab/>
      </w:r>
      <w:r>
        <w:tab/>
      </w:r>
      <w:r>
        <w:tab/>
        <w:t xml:space="preserve">300 pont </w:t>
      </w:r>
    </w:p>
    <w:p w:rsidR="00513B39" w:rsidRDefault="00513B39" w:rsidP="000F65E1">
      <w:pPr>
        <w:pStyle w:val="Default"/>
        <w:jc w:val="both"/>
      </w:pPr>
    </w:p>
    <w:p w:rsidR="00513B39" w:rsidRDefault="00513B39" w:rsidP="000F65E1">
      <w:pPr>
        <w:pStyle w:val="Default"/>
        <w:jc w:val="both"/>
      </w:pPr>
    </w:p>
    <w:p w:rsidR="00513B39" w:rsidRDefault="00513B39" w:rsidP="000F65E1">
      <w:pPr>
        <w:pStyle w:val="Default"/>
        <w:jc w:val="both"/>
      </w:pPr>
    </w:p>
    <w:p w:rsidR="00513B39" w:rsidRDefault="00513B39" w:rsidP="000F65E1">
      <w:pPr>
        <w:pStyle w:val="Default"/>
        <w:jc w:val="both"/>
      </w:pPr>
    </w:p>
    <w:p w:rsidR="00513B39" w:rsidRDefault="00513B39" w:rsidP="000F65E1">
      <w:pPr>
        <w:pStyle w:val="Default"/>
        <w:jc w:val="both"/>
      </w:pPr>
    </w:p>
    <w:p w:rsidR="00513B39" w:rsidRDefault="00513B39" w:rsidP="000F65E1">
      <w:pPr>
        <w:pStyle w:val="Default"/>
        <w:jc w:val="both"/>
      </w:pPr>
      <w:r>
        <w:t>Szeged, 2014. 11.10.</w:t>
      </w:r>
    </w:p>
    <w:p w:rsidR="00513B39" w:rsidRDefault="00513B39" w:rsidP="000F65E1">
      <w:pPr>
        <w:pStyle w:val="Default"/>
        <w:jc w:val="both"/>
      </w:pPr>
    </w:p>
    <w:p w:rsidR="00513B39" w:rsidRDefault="00513B39" w:rsidP="000F65E1">
      <w:pPr>
        <w:pStyle w:val="Default"/>
        <w:jc w:val="both"/>
      </w:pPr>
    </w:p>
    <w:p w:rsidR="00513B39" w:rsidRDefault="00513B39" w:rsidP="000F65E1">
      <w:pPr>
        <w:pStyle w:val="Default"/>
        <w:jc w:val="both"/>
      </w:pPr>
    </w:p>
    <w:p w:rsidR="00513B39" w:rsidRDefault="00513B39" w:rsidP="00D10AB7">
      <w:pPr>
        <w:pStyle w:val="Default"/>
        <w:ind w:left="5664"/>
        <w:jc w:val="both"/>
      </w:pPr>
      <w:r>
        <w:t xml:space="preserve">    Dr. Panyor Ágota</w:t>
      </w:r>
    </w:p>
    <w:p w:rsidR="00513B39" w:rsidRDefault="00513B39" w:rsidP="00D10AB7">
      <w:pPr>
        <w:pStyle w:val="Default"/>
        <w:ind w:left="4956" w:firstLine="708"/>
        <w:jc w:val="both"/>
      </w:pPr>
      <w:r>
        <w:t>oktatási dékánhelyettes</w:t>
      </w:r>
    </w:p>
    <w:sectPr w:rsidR="00513B39" w:rsidSect="005058BF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5E1"/>
    <w:rsid w:val="000F65E1"/>
    <w:rsid w:val="0021093B"/>
    <w:rsid w:val="00233609"/>
    <w:rsid w:val="003640A1"/>
    <w:rsid w:val="003814BA"/>
    <w:rsid w:val="00435373"/>
    <w:rsid w:val="005058BF"/>
    <w:rsid w:val="00513B39"/>
    <w:rsid w:val="00654258"/>
    <w:rsid w:val="0075245E"/>
    <w:rsid w:val="00892A2D"/>
    <w:rsid w:val="008F7E32"/>
    <w:rsid w:val="009D749D"/>
    <w:rsid w:val="00A1633B"/>
    <w:rsid w:val="00A93ACF"/>
    <w:rsid w:val="00AE7D42"/>
    <w:rsid w:val="00B161A2"/>
    <w:rsid w:val="00B44B22"/>
    <w:rsid w:val="00BC5B52"/>
    <w:rsid w:val="00C97702"/>
    <w:rsid w:val="00D10AB7"/>
    <w:rsid w:val="00D276BF"/>
    <w:rsid w:val="00DB3685"/>
    <w:rsid w:val="00EF4354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F65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SZEGEDI TUDOMÁNYEGYETEM</dc:title>
  <dc:subject/>
  <dc:creator>Horváth Zsuzsa</dc:creator>
  <cp:keywords/>
  <dc:description/>
  <cp:lastModifiedBy>SZTE MK Gólya szerver</cp:lastModifiedBy>
  <cp:revision>2</cp:revision>
  <dcterms:created xsi:type="dcterms:W3CDTF">2015-03-09T14:04:00Z</dcterms:created>
  <dcterms:modified xsi:type="dcterms:W3CDTF">2015-03-09T14:04:00Z</dcterms:modified>
</cp:coreProperties>
</file>